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1364" w:rsidRPr="003513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  <w:r w:rsidR="00F73310">
        <w:rPr>
          <w:rFonts w:ascii="Times New Roman" w:hAnsi="Times New Roman" w:cs="Times New Roman"/>
          <w:sz w:val="28"/>
          <w:szCs w:val="28"/>
          <w:lang w:val="en-US"/>
        </w:rPr>
        <w:t>: DCE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0761D8">
        <w:rPr>
          <w:rFonts w:ascii="Times New Roman" w:hAnsi="Times New Roman" w:cs="Times New Roman"/>
          <w:sz w:val="28"/>
          <w:szCs w:val="28"/>
          <w:lang w:val="en-US"/>
        </w:rPr>
        <w:t>: ENG–HE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–5016 (</w:t>
      </w:r>
      <w:r w:rsidR="00B355FE">
        <w:rPr>
          <w:rFonts w:ascii="Times New Roman" w:hAnsi="Times New Roman" w:cs="Times New Roman"/>
          <w:sz w:val="28"/>
          <w:szCs w:val="28"/>
          <w:lang w:val="en-US"/>
        </w:rPr>
        <w:t>Popular Literature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‘Alice in Wonderland’ as a fairy tale.</w:t>
      </w: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Character sketch in ‘Alice in Wonderland’.</w:t>
      </w:r>
    </w:p>
    <w:p w:rsidR="00351364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Bhimayana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as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novel.</w:t>
      </w: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Symbolism in ‘</w:t>
      </w:r>
      <w:proofErr w:type="spellStart"/>
      <w:r>
        <w:rPr>
          <w:rFonts w:ascii="Times New Roman" w:hAnsi="Times New Roman" w:cs="Times New Roman"/>
          <w:sz w:val="28"/>
          <w:szCs w:val="28"/>
        </w:rPr>
        <w:t>Bhimayana</w:t>
      </w:r>
      <w:proofErr w:type="spellEnd"/>
      <w:r>
        <w:rPr>
          <w:rFonts w:ascii="Times New Roman" w:hAnsi="Times New Roman" w:cs="Times New Roman"/>
          <w:sz w:val="28"/>
          <w:szCs w:val="28"/>
        </w:rPr>
        <w:t>’.</w:t>
      </w: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Untouchability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‘</w:t>
      </w:r>
      <w:proofErr w:type="spellStart"/>
      <w:r>
        <w:rPr>
          <w:rFonts w:ascii="Times New Roman" w:hAnsi="Times New Roman" w:cs="Times New Roman"/>
          <w:sz w:val="28"/>
          <w:szCs w:val="28"/>
        </w:rPr>
        <w:t>Bhimayana</w:t>
      </w:r>
      <w:proofErr w:type="spellEnd"/>
      <w:r>
        <w:rPr>
          <w:rFonts w:ascii="Times New Roman" w:hAnsi="Times New Roman" w:cs="Times New Roman"/>
          <w:sz w:val="28"/>
          <w:szCs w:val="28"/>
        </w:rPr>
        <w:t>’.</w:t>
      </w: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‘Harry Potter and the Philosopher’s Stone’ as a fantasy novel.</w:t>
      </w:r>
    </w:p>
    <w:p w:rsidR="00B355FE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5FE">
        <w:rPr>
          <w:rFonts w:ascii="Times New Roman" w:hAnsi="Times New Roman" w:cs="Times New Roman"/>
          <w:sz w:val="28"/>
          <w:szCs w:val="28"/>
        </w:rPr>
        <w:t>Role of magic in ‘Harry Potter and the Philosopher’s Stone’.</w:t>
      </w:r>
    </w:p>
    <w:p w:rsidR="00B355FE" w:rsidRDefault="00B355FE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family and friendship in ‘Harry Potter and the Philosopher’s Stone’.</w:t>
      </w:r>
    </w:p>
    <w:p w:rsidR="00DB6DD8" w:rsidRDefault="00DB6DD8" w:rsidP="00DB6D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761D8"/>
    <w:rsid w:val="00085B1E"/>
    <w:rsid w:val="000E10C8"/>
    <w:rsid w:val="00165FFD"/>
    <w:rsid w:val="00351364"/>
    <w:rsid w:val="004B6F77"/>
    <w:rsid w:val="00532016"/>
    <w:rsid w:val="005C36E1"/>
    <w:rsid w:val="005D17D4"/>
    <w:rsid w:val="005E7441"/>
    <w:rsid w:val="0063376B"/>
    <w:rsid w:val="006620AC"/>
    <w:rsid w:val="007972B0"/>
    <w:rsid w:val="007F08BD"/>
    <w:rsid w:val="00831079"/>
    <w:rsid w:val="009240DD"/>
    <w:rsid w:val="00952A4D"/>
    <w:rsid w:val="00A4482C"/>
    <w:rsid w:val="00AA52ED"/>
    <w:rsid w:val="00B355FE"/>
    <w:rsid w:val="00B7797E"/>
    <w:rsid w:val="00C12AFA"/>
    <w:rsid w:val="00D537D9"/>
    <w:rsid w:val="00D56C26"/>
    <w:rsid w:val="00DB6DD8"/>
    <w:rsid w:val="00EF7343"/>
    <w:rsid w:val="00F7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83E2-B3E5-4B76-AD84-8E104FC9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5</cp:revision>
  <dcterms:created xsi:type="dcterms:W3CDTF">2021-11-26T09:05:00Z</dcterms:created>
  <dcterms:modified xsi:type="dcterms:W3CDTF">2021-11-27T04:48:00Z</dcterms:modified>
</cp:coreProperties>
</file>